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Audit: Reading for Pleasure (RfP) Provision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 are four specific practices that, combined, motivate children to choose to read and become frequent readers.</w:t>
      </w:r>
    </w:p>
    <w:p w:rsidR="00000000" w:rsidDel="00000000" w:rsidP="00000000" w:rsidRDefault="00000000" w:rsidRPr="00000000" w14:paraId="00000008">
      <w:pPr>
        <w:pageBreakBefore w:val="0"/>
        <w:widowControl w:val="0"/>
        <w:spacing w:before="276.81884765625" w:line="243.56228828430176" w:lineRule="auto"/>
        <w:ind w:left="0" w:right="906.607666015625" w:firstLine="0"/>
        <w:rPr>
          <w:rFonts w:ascii="Calibri" w:cs="Calibri" w:eastAsia="Calibri" w:hAnsi="Calibri"/>
          <w:color w:val="0a0a0a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High quality reading aloud for pleasure.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This is in addition to reading aloud as part of literacy  teaching. Reading aloud for pleasure </w:t>
      </w:r>
      <w:r w:rsidDel="00000000" w:rsidR="00000000" w:rsidRPr="00000000">
        <w:rPr>
          <w:rFonts w:ascii="Calibri" w:cs="Calibri" w:eastAsia="Calibri" w:hAnsi="Calibri"/>
          <w:color w:val="0a0a0a"/>
          <w:sz w:val="22.079999923706055"/>
          <w:szCs w:val="22.079999923706055"/>
          <w:rtl w:val="0"/>
        </w:rPr>
        <w:t xml:space="preserve">enables children to access rich, challenging texts, offers a  model for silent reading, prompts affective engagement and creates a class repertoire of ‘texts  in common’ to discuss. </w:t>
      </w:r>
    </w:p>
    <w:p w:rsidR="00000000" w:rsidDel="00000000" w:rsidP="00000000" w:rsidRDefault="00000000" w:rsidRPr="00000000" w14:paraId="00000009">
      <w:pPr>
        <w:pageBreakBefore w:val="0"/>
        <w:widowControl w:val="0"/>
        <w:spacing w:before="7.84912109375" w:line="242.29436874389648" w:lineRule="auto"/>
        <w:ind w:left="0" w:right="700.15625" w:firstLine="0"/>
        <w:rPr>
          <w:rFonts w:ascii="Calibri" w:cs="Calibri" w:eastAsia="Calibri" w:hAnsi="Calibri"/>
          <w:color w:val="0a0a0a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color w:val="0a0a0a"/>
          <w:sz w:val="22.079999923706055"/>
          <w:szCs w:val="22.079999923706055"/>
          <w:rtl w:val="0"/>
        </w:rPr>
        <w:t xml:space="preserve">Talking about texts reader to reader</w:t>
      </w:r>
      <w:r w:rsidDel="00000000" w:rsidR="00000000" w:rsidRPr="00000000">
        <w:rPr>
          <w:rFonts w:ascii="Calibri" w:cs="Calibri" w:eastAsia="Calibri" w:hAnsi="Calibri"/>
          <w:color w:val="0a0a0a"/>
          <w:sz w:val="22.079999923706055"/>
          <w:szCs w:val="22.079999923706055"/>
          <w:rtl w:val="0"/>
        </w:rPr>
        <w:t xml:space="preserve">. Talk about texts is essential to all literacy teaching, but this  reader to reader talk is more informal, often spontaneous, and includes reciprocal book  recommendations between children and teachers.  </w:t>
      </w:r>
    </w:p>
    <w:p w:rsidR="00000000" w:rsidDel="00000000" w:rsidP="00000000" w:rsidRDefault="00000000" w:rsidRPr="00000000" w14:paraId="0000000A">
      <w:pPr>
        <w:pageBreakBefore w:val="0"/>
        <w:widowControl w:val="0"/>
        <w:spacing w:before="9.017333984375" w:line="243.38029861450195" w:lineRule="auto"/>
        <w:ind w:left="0" w:right="1306.1907958984375" w:firstLine="0"/>
        <w:rPr>
          <w:rFonts w:ascii="Calibri" w:cs="Calibri" w:eastAsia="Calibri" w:hAnsi="Calibri"/>
          <w:color w:val="0a0a0a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Choice-led independent reading </w:t>
      </w:r>
      <w:r w:rsidDel="00000000" w:rsidR="00000000" w:rsidRPr="00000000">
        <w:rPr>
          <w:rFonts w:ascii="Calibri" w:cs="Calibri" w:eastAsia="Calibri" w:hAnsi="Calibri"/>
          <w:b w:val="1"/>
          <w:color w:val="0a0a0a"/>
          <w:sz w:val="22.079999923706055"/>
          <w:szCs w:val="22.079999923706055"/>
          <w:rtl w:val="0"/>
        </w:rPr>
        <w:t xml:space="preserve">time. </w:t>
      </w:r>
      <w:r w:rsidDel="00000000" w:rsidR="00000000" w:rsidRPr="00000000">
        <w:rPr>
          <w:rFonts w:ascii="Calibri" w:cs="Calibri" w:eastAsia="Calibri" w:hAnsi="Calibri"/>
          <w:color w:val="0a0a0a"/>
          <w:sz w:val="22.079999923706055"/>
          <w:szCs w:val="22.079999923706055"/>
          <w:rtl w:val="0"/>
        </w:rPr>
        <w:t xml:space="preserve">Children need time to read and support for making  informed choices from a range of texts that tempt. </w:t>
      </w:r>
    </w:p>
    <w:p w:rsidR="00000000" w:rsidDel="00000000" w:rsidP="00000000" w:rsidRDefault="00000000" w:rsidRPr="00000000" w14:paraId="0000000B">
      <w:pPr>
        <w:pageBreakBefore w:val="0"/>
        <w:widowControl w:val="0"/>
        <w:spacing w:before="8.016357421875" w:line="243.38072776794434" w:lineRule="auto"/>
        <w:ind w:left="0" w:right="944.798583984375" w:firstLine="0"/>
        <w:rPr>
          <w:rFonts w:ascii="Calibri" w:cs="Calibri" w:eastAsia="Calibri" w:hAnsi="Calibri"/>
          <w:color w:val="0a0a0a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color w:val="0a0a0a"/>
          <w:sz w:val="22.079999923706055"/>
          <w:szCs w:val="22.079999923706055"/>
          <w:rtl w:val="0"/>
        </w:rPr>
        <w:t xml:space="preserve">Social reading environments in and around school. </w:t>
      </w:r>
      <w:r w:rsidDel="00000000" w:rsidR="00000000" w:rsidRPr="00000000">
        <w:rPr>
          <w:rFonts w:ascii="Calibri" w:cs="Calibri" w:eastAsia="Calibri" w:hAnsi="Calibri"/>
          <w:color w:val="0a0a0a"/>
          <w:sz w:val="22.079999923706055"/>
          <w:szCs w:val="22.079999923706055"/>
          <w:rtl w:val="0"/>
        </w:rPr>
        <w:t xml:space="preserve">These are key to creating a strong reading  culture. Successful environments invite readers to engage and share the pleasures of reading. </w:t>
      </w:r>
    </w:p>
    <w:p w:rsidR="00000000" w:rsidDel="00000000" w:rsidP="00000000" w:rsidRDefault="00000000" w:rsidRPr="00000000" w14:paraId="0000000C">
      <w:pPr>
        <w:pageBreakBefore w:val="0"/>
        <w:widowControl w:val="0"/>
        <w:spacing w:before="411.6156005859375" w:line="240" w:lineRule="auto"/>
        <w:ind w:left="0" w:firstLine="0"/>
        <w:rPr>
          <w:rFonts w:ascii="Calibri" w:cs="Calibri" w:eastAsia="Calibri" w:hAnsi="Calibri"/>
          <w:b w:val="1"/>
          <w:color w:val="0a0a0a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color w:val="0a0a0a"/>
          <w:sz w:val="22.079999923706055"/>
          <w:szCs w:val="22.079999923706055"/>
          <w:rtl w:val="0"/>
        </w:rPr>
        <w:t xml:space="preserve">All of the above depend on teachers’ knowledge of children’s literature and non-fiction. </w:t>
      </w:r>
    </w:p>
    <w:p w:rsidR="00000000" w:rsidDel="00000000" w:rsidP="00000000" w:rsidRDefault="00000000" w:rsidRPr="00000000" w14:paraId="0000000D">
      <w:pPr>
        <w:pageBreakBefore w:val="0"/>
        <w:widowControl w:val="0"/>
        <w:spacing w:before="145.5267333984375" w:line="240" w:lineRule="auto"/>
        <w:ind w:left="0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Use the short checklist, below, to decide if: </w:t>
      </w:r>
    </w:p>
    <w:p w:rsidR="00000000" w:rsidDel="00000000" w:rsidP="00000000" w:rsidRDefault="00000000" w:rsidRPr="00000000" w14:paraId="0000000E">
      <w:pPr>
        <w:pageBreakBefore w:val="0"/>
        <w:widowControl w:val="0"/>
        <w:spacing w:before="8.7255859375" w:line="240" w:lineRule="auto"/>
        <w:ind w:left="0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1. Staff have a wide and deep knowledge of children’s literature and non-fiction; </w:t>
      </w:r>
    </w:p>
    <w:p w:rsidR="00000000" w:rsidDel="00000000" w:rsidP="00000000" w:rsidRDefault="00000000" w:rsidRPr="00000000" w14:paraId="0000000F">
      <w:pPr>
        <w:pageBreakBefore w:val="0"/>
        <w:widowControl w:val="0"/>
        <w:spacing w:before="11.1260986328125" w:line="243.38072776794434" w:lineRule="auto"/>
        <w:ind w:left="0" w:right="807.623291015625" w:firstLine="0"/>
        <w:rPr>
          <w:rFonts w:ascii="Calibri" w:cs="Calibri" w:eastAsia="Calibri" w:hAnsi="Calibri"/>
          <w:color w:val="0a0a0a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color w:val="0a0a0a"/>
          <w:sz w:val="22.079999923706055"/>
          <w:szCs w:val="22.079999923706055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Staff are familiar with and skilled in the 4 practices that </w:t>
      </w:r>
      <w:r w:rsidDel="00000000" w:rsidR="00000000" w:rsidRPr="00000000">
        <w:rPr>
          <w:rFonts w:ascii="Calibri" w:cs="Calibri" w:eastAsia="Calibri" w:hAnsi="Calibri"/>
          <w:color w:val="0a0a0a"/>
          <w:sz w:val="22.079999923706055"/>
          <w:szCs w:val="22.079999923706055"/>
          <w:rtl w:val="0"/>
        </w:rPr>
        <w:t xml:space="preserve">motivate children to choose to read and  become frequent readers; </w:t>
      </w:r>
    </w:p>
    <w:p w:rsidR="00000000" w:rsidDel="00000000" w:rsidP="00000000" w:rsidRDefault="00000000" w:rsidRPr="00000000" w14:paraId="00000010">
      <w:pPr>
        <w:pageBreakBefore w:val="0"/>
        <w:widowControl w:val="0"/>
        <w:spacing w:before="8.0157470703125" w:line="243.38072776794434" w:lineRule="auto"/>
        <w:ind w:left="0" w:right="1791.9219970703125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3. Your books for RfP are high-quality, promote diversity and equality and are organised coherently; </w:t>
      </w:r>
    </w:p>
    <w:p w:rsidR="00000000" w:rsidDel="00000000" w:rsidP="00000000" w:rsidRDefault="00000000" w:rsidRPr="00000000" w14:paraId="00000011">
      <w:pPr>
        <w:pageBreakBefore w:val="0"/>
        <w:widowControl w:val="0"/>
        <w:spacing w:before="8.0157470703125" w:line="243.38072776794434" w:lineRule="auto"/>
        <w:ind w:left="0" w:right="1791.9219970703125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4. Your reading/literacy leader is able to plan, support and monitor high-quality RfP provision. </w:t>
      </w:r>
    </w:p>
    <w:p w:rsidR="00000000" w:rsidDel="00000000" w:rsidP="00000000" w:rsidRDefault="00000000" w:rsidRPr="00000000" w14:paraId="00000012">
      <w:pPr>
        <w:pageBreakBefore w:val="0"/>
        <w:widowControl w:val="0"/>
        <w:spacing w:before="414.326171875" w:line="242.56559371948242" w:lineRule="auto"/>
        <w:ind w:left="0" w:right="694.698486328125" w:firstLine="0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If you have mostly Bs and Cs, please contact Ilsham National English Hub: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2.079999923706055"/>
            <w:szCs w:val="22.079999923706055"/>
            <w:u w:val="single"/>
            <w:rtl w:val="0"/>
          </w:rPr>
          <w:t xml:space="preserve">dcooke@lapsw.org</w:t>
        </w:r>
      </w:hyperlink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 who can support you or  signpost you to CPD around research-based professional development, including web-based resources and other materials. </w:t>
      </w:r>
    </w:p>
    <w:p w:rsidR="00000000" w:rsidDel="00000000" w:rsidP="00000000" w:rsidRDefault="00000000" w:rsidRPr="00000000" w14:paraId="00000013">
      <w:pPr>
        <w:pageBreakBefore w:val="0"/>
        <w:widowControl w:val="0"/>
        <w:spacing w:before="414.326171875" w:line="242.56559371948242" w:lineRule="auto"/>
        <w:ind w:left="0" w:right="694.698486328125" w:firstLine="0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spacing w:before="8.765869140625" w:line="240" w:lineRule="auto"/>
        <w:ind w:left="0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 = Strong; </w:t>
      </w:r>
    </w:p>
    <w:p w:rsidR="00000000" w:rsidDel="00000000" w:rsidP="00000000" w:rsidRDefault="00000000" w:rsidRPr="00000000" w14:paraId="00000015">
      <w:pPr>
        <w:pageBreakBefore w:val="0"/>
        <w:widowControl w:val="0"/>
        <w:spacing w:before="8.765869140625" w:line="240" w:lineRule="auto"/>
        <w:ind w:left="0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B = Some development required; </w:t>
      </w:r>
    </w:p>
    <w:p w:rsidR="00000000" w:rsidDel="00000000" w:rsidP="00000000" w:rsidRDefault="00000000" w:rsidRPr="00000000" w14:paraId="00000016">
      <w:pPr>
        <w:pageBreakBefore w:val="0"/>
        <w:widowControl w:val="0"/>
        <w:spacing w:before="8.765869140625" w:line="240" w:lineRule="auto"/>
        <w:ind w:left="0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C = Significant development required.</w:t>
      </w:r>
    </w:p>
    <w:p w:rsidR="00000000" w:rsidDel="00000000" w:rsidP="00000000" w:rsidRDefault="00000000" w:rsidRPr="00000000" w14:paraId="00000017">
      <w:pPr>
        <w:pageBreakBefore w:val="0"/>
        <w:widowControl w:val="0"/>
        <w:spacing w:before="8.765869140625" w:line="240" w:lineRule="auto"/>
        <w:ind w:left="0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spacing w:before="8.765869140625" w:line="240" w:lineRule="auto"/>
        <w:ind w:left="0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before="8.765869140625" w:line="240" w:lineRule="auto"/>
        <w:ind w:left="0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before="8.765869140625" w:line="240" w:lineRule="auto"/>
        <w:ind w:left="0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before="8.016357421875" w:line="243.38072776794434" w:lineRule="auto"/>
        <w:ind w:left="0" w:right="944.798583984375" w:firstLine="0"/>
        <w:rPr>
          <w:rFonts w:ascii="Calibri" w:cs="Calibri" w:eastAsia="Calibri" w:hAnsi="Calibri"/>
          <w:color w:val="0a0a0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before="548.7261962890625" w:line="240" w:lineRule="auto"/>
        <w:rPr>
          <w:rFonts w:ascii="Calibri" w:cs="Calibri" w:eastAsia="Calibri" w:hAnsi="Calibri"/>
          <w:b w:val="1"/>
          <w:sz w:val="25.920000076293945"/>
          <w:szCs w:val="25.920000076293945"/>
        </w:rPr>
      </w:pPr>
      <w:r w:rsidDel="00000000" w:rsidR="00000000" w:rsidRPr="00000000">
        <w:rPr>
          <w:rFonts w:ascii="Calibri" w:cs="Calibri" w:eastAsia="Calibri" w:hAnsi="Calibri"/>
          <w:b w:val="1"/>
          <w:sz w:val="25.920000076293945"/>
          <w:szCs w:val="25.920000076293945"/>
          <w:rtl w:val="0"/>
        </w:rPr>
        <w:t xml:space="preserve">Is the reading for pleasure provision across your school the best it can be?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55"/>
        <w:gridCol w:w="990"/>
        <w:gridCol w:w="975"/>
        <w:gridCol w:w="840"/>
        <w:tblGridChange w:id="0">
          <w:tblGrid>
            <w:gridCol w:w="6555"/>
            <w:gridCol w:w="990"/>
            <w:gridCol w:w="975"/>
            <w:gridCol w:w="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5.920000076293945"/>
                <w:szCs w:val="25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1.Check your staff know and can enthuse about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before="145.5267333984375" w:line="365.4335689544678" w:lineRule="auto"/>
              <w:ind w:left="0" w:right="121.204833984375" w:firstLine="0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Authors, illustrators and poets whose work they value (both traditional and contemporary) - books which skilfully promote equality and diversity.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before="30.127716064453125" w:line="240" w:lineRule="auto"/>
              <w:ind w:left="120.30715942382812" w:firstLine="0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A shared set of age-appropriate RfP texts that children get to know well and grow to love.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before="30.127716064453125" w:line="240" w:lineRule="auto"/>
              <w:ind w:left="120.30715942382812" w:firstLine="0"/>
              <w:rPr>
                <w:rFonts w:ascii="Calibri" w:cs="Calibri" w:eastAsia="Calibri" w:hAnsi="Calibri"/>
                <w:sz w:val="22.079999923706055"/>
                <w:szCs w:val="22.079999923706055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u w:val="single"/>
                <w:rtl w:val="0"/>
              </w:rPr>
              <w:t xml:space="preserve">Comments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before="30.127716064453125" w:line="240" w:lineRule="auto"/>
              <w:ind w:left="120.3071594238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975"/>
        <w:gridCol w:w="1005"/>
        <w:gridCol w:w="840"/>
        <w:tblGridChange w:id="0">
          <w:tblGrid>
            <w:gridCol w:w="6540"/>
            <w:gridCol w:w="975"/>
            <w:gridCol w:w="1005"/>
            <w:gridCol w:w="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ind w:left="122.29446411132812" w:firstLine="0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2. Check your school RfP provision includes: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before="145.52734375" w:line="365.0721073150635" w:lineRule="auto"/>
              <w:ind w:left="120.30715942382812" w:right="187.6409912109375" w:firstLine="0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Daily read aloud sessions for pleasure, that are engaging and develop a love of language - regular informal opportunities for talking about stories, non-fiction and poetry to each  other and their teachers.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before="30.46142578125" w:line="240" w:lineRule="auto"/>
              <w:ind w:left="120.30715942382812" w:firstLine="0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- Time when children to read to themselves or each other.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before="30.46142578125" w:line="240" w:lineRule="auto"/>
              <w:ind w:left="120.30715942382812" w:firstLine="0"/>
              <w:rPr>
                <w:rFonts w:ascii="Calibri" w:cs="Calibri" w:eastAsia="Calibri" w:hAnsi="Calibri"/>
                <w:sz w:val="22.079999923706055"/>
                <w:szCs w:val="22.079999923706055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u w:val="single"/>
                <w:rtl w:val="0"/>
              </w:rPr>
              <w:t xml:space="preserve">Avoid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before="145.52490234375" w:line="240" w:lineRule="auto"/>
              <w:ind w:left="116.55364990234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A random mix of reading activities that are not rigorously planned, offered or monitored.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Comments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975"/>
        <w:gridCol w:w="1005"/>
        <w:gridCol w:w="840"/>
        <w:tblGridChange w:id="0">
          <w:tblGrid>
            <w:gridCol w:w="6540"/>
            <w:gridCol w:w="975"/>
            <w:gridCol w:w="1005"/>
            <w:gridCol w:w="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ind w:left="122.29446411132812" w:firstLine="0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3. Check your social reading environments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a0a0a"/>
                <w:sz w:val="22.079999923706055"/>
                <w:szCs w:val="22.079999923706055"/>
                <w:rtl w:val="0"/>
              </w:rPr>
              <w:t xml:space="preserve">in and around school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includes: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5"/>
              </w:numPr>
              <w:spacing w:line="365.0726509094238" w:lineRule="auto"/>
              <w:ind w:left="720" w:right="1838.0596923828125" w:hanging="360"/>
              <w:rPr>
                <w:rFonts w:ascii="Calibri" w:cs="Calibri" w:eastAsia="Calibri" w:hAnsi="Calibri"/>
                <w:sz w:val="22.079999923706055"/>
                <w:szCs w:val="22.079999923706055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High quality texts that reflect all children’s realities.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numPr>
                <w:ilvl w:val="0"/>
                <w:numId w:val="8"/>
              </w:numPr>
              <w:spacing w:before="30.458984375" w:line="365.0726509094238" w:lineRule="auto"/>
              <w:ind w:left="720" w:right="783.370361328125" w:hanging="360"/>
              <w:rPr>
                <w:rFonts w:ascii="Calibri" w:cs="Calibri" w:eastAsia="Calibri" w:hAnsi="Calibri"/>
                <w:sz w:val="22.079999923706055"/>
                <w:szCs w:val="22.079999923706055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Well displayed, accessible book collections, with multiple copies of the shared set - appealing and relaxing spaces for reading alongside others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numPr>
                <w:ilvl w:val="0"/>
                <w:numId w:val="1"/>
              </w:numPr>
              <w:spacing w:before="28.060302734375" w:line="240" w:lineRule="auto"/>
              <w:ind w:left="720" w:hanging="360"/>
              <w:rPr>
                <w:rFonts w:ascii="Calibri" w:cs="Calibri" w:eastAsia="Calibri" w:hAnsi="Calibri"/>
                <w:sz w:val="22.079999923706055"/>
                <w:szCs w:val="22.079999923706055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Book recommendations by teachers and children.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before="28.060302734375" w:line="240" w:lineRule="auto"/>
              <w:ind w:left="720" w:hanging="360"/>
              <w:rPr>
                <w:rFonts w:ascii="Calibri" w:cs="Calibri" w:eastAsia="Calibri" w:hAnsi="Calibri"/>
                <w:sz w:val="22.079999923706055"/>
                <w:szCs w:val="22.079999923706055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u w:val="single"/>
                <w:rtl w:val="0"/>
              </w:rPr>
              <w:t xml:space="preserve">Avoid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numPr>
                <w:ilvl w:val="0"/>
                <w:numId w:val="9"/>
              </w:numPr>
              <w:spacing w:after="0" w:afterAutospacing="0" w:before="145.526123046875" w:line="365.2520942687988" w:lineRule="auto"/>
              <w:ind w:left="720" w:right="819.7833251953125" w:hanging="360"/>
              <w:rPr>
                <w:rFonts w:ascii="Calibri" w:cs="Calibri" w:eastAsia="Calibri" w:hAnsi="Calibri"/>
                <w:sz w:val="22.079999923706055"/>
                <w:szCs w:val="22.079999923706055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Emphasising the physical space at the expense of the book choices available. 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numPr>
                <w:ilvl w:val="0"/>
                <w:numId w:val="9"/>
              </w:numPr>
              <w:spacing w:before="0" w:beforeAutospacing="0" w:line="365.2520942687988" w:lineRule="auto"/>
              <w:ind w:left="720" w:right="819.7833251953125" w:hanging="360"/>
              <w:rPr>
                <w:rFonts w:ascii="Calibri" w:cs="Calibri" w:eastAsia="Calibri" w:hAnsi="Calibri"/>
                <w:sz w:val="22.079999923706055"/>
                <w:szCs w:val="22.079999923706055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Making reading a competition or offering rewards as this reduces intrinsic/long-term motivation.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Comments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975"/>
        <w:gridCol w:w="1005"/>
        <w:gridCol w:w="840"/>
        <w:tblGridChange w:id="0">
          <w:tblGrid>
            <w:gridCol w:w="6540"/>
            <w:gridCol w:w="975"/>
            <w:gridCol w:w="1005"/>
            <w:gridCol w:w="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ind w:left="116.77444458007812" w:firstLine="0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4. Check you have a reading/ literacy leader who: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numPr>
                <w:ilvl w:val="0"/>
                <w:numId w:val="6"/>
              </w:numPr>
              <w:spacing w:before="145.5255126953125" w:line="362.8981304168701" w:lineRule="auto"/>
              <w:ind w:left="720" w:right="475.7666015625" w:hanging="360"/>
              <w:rPr>
                <w:rFonts w:ascii="Calibri" w:cs="Calibri" w:eastAsia="Calibri" w:hAnsi="Calibri"/>
                <w:sz w:val="22.079999923706055"/>
                <w:szCs w:val="22.079999923706055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Ensures rigorous RfP provision alongside the teaching of reading (SSP) and teaching  within the literacy curriculum.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numPr>
                <w:ilvl w:val="0"/>
                <w:numId w:val="3"/>
              </w:numPr>
              <w:spacing w:before="32.459716796875" w:line="240" w:lineRule="auto"/>
              <w:ind w:left="720" w:hanging="360"/>
              <w:rPr>
                <w:rFonts w:ascii="Calibri" w:cs="Calibri" w:eastAsia="Calibri" w:hAnsi="Calibri"/>
                <w:sz w:val="22.079999923706055"/>
                <w:szCs w:val="22.079999923706055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Organises training on staff knowledge and the 4 core RfP practices: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numPr>
                <w:ilvl w:val="0"/>
                <w:numId w:val="7"/>
              </w:numPr>
              <w:spacing w:before="72" w:line="216" w:lineRule="auto"/>
              <w:ind w:left="144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ocial reading environments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numPr>
                <w:ilvl w:val="0"/>
                <w:numId w:val="7"/>
              </w:numPr>
              <w:spacing w:before="72" w:line="216" w:lineRule="auto"/>
              <w:ind w:left="144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eading aloud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numPr>
                <w:ilvl w:val="0"/>
                <w:numId w:val="7"/>
              </w:numPr>
              <w:spacing w:before="72" w:line="216" w:lineRule="auto"/>
              <w:ind w:left="144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nformal book talk, inside-text talk and recommendations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numPr>
                <w:ilvl w:val="0"/>
                <w:numId w:val="7"/>
              </w:numPr>
              <w:spacing w:before="72" w:line="216" w:lineRule="auto"/>
              <w:ind w:left="144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ndependent reading time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numPr>
                <w:ilvl w:val="0"/>
                <w:numId w:val="2"/>
              </w:numPr>
              <w:spacing w:before="145.526123046875" w:line="240" w:lineRule="auto"/>
              <w:ind w:left="720" w:hanging="360"/>
              <w:rPr>
                <w:rFonts w:ascii="Calibri" w:cs="Calibri" w:eastAsia="Calibri" w:hAnsi="Calibri"/>
                <w:sz w:val="22.079999923706055"/>
                <w:szCs w:val="22.079999923706055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Monitors RfP provision and uses evidence to plan continual improvements.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numPr>
                <w:ilvl w:val="0"/>
                <w:numId w:val="4"/>
              </w:numPr>
              <w:spacing w:before="145.526123046875" w:line="279.5074653625488" w:lineRule="auto"/>
              <w:ind w:left="720" w:right="378.638916015625" w:hanging="360"/>
              <w:jc w:val="both"/>
              <w:rPr>
                <w:rFonts w:ascii="Calibri" w:cs="Calibri" w:eastAsia="Calibri" w:hAnsi="Calibri"/>
                <w:sz w:val="22.079999923706055"/>
                <w:szCs w:val="22.079999923706055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Provides support for all parents so that they understand: the importance of RfP; how this how this relates to learning to read through phonics; and how to read aloud well and  talk about books with their children.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Comments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pageBreakBefore w:val="0"/>
        <w:widowControl w:val="0"/>
        <w:spacing w:line="240" w:lineRule="auto"/>
        <w:ind w:right="77.879638671875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4848225</wp:posOffset>
          </wp:positionH>
          <wp:positionV relativeFrom="paragraph">
            <wp:posOffset>-438149</wp:posOffset>
          </wp:positionV>
          <wp:extent cx="1513840" cy="952500"/>
          <wp:effectExtent b="0" l="0" r="0" t="0"/>
          <wp:wrapSquare wrapText="bothSides" distB="19050" distT="19050" distL="19050" distR="190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384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-276224</wp:posOffset>
          </wp:positionV>
          <wp:extent cx="2971800" cy="580390"/>
          <wp:effectExtent b="0" l="0" r="0" t="0"/>
          <wp:wrapSquare wrapText="bothSides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71800" cy="5803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cooke@lapsw.org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